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011C" w:rsidR="00C93F3A" w:rsidP="00C93F3A" w:rsidRDefault="00C93F3A" w14:paraId="3d4c2d9" w14:textId="3d4c2d9">
      <w:pPr>
        <w15:collapsed w:val="false"/>
        <w:rPr>
          <w:rFonts w:ascii="Arial" w:hAnsi="Arial" w:eastAsia="Calibri" w:cs="Arial"/>
          <w:lang w:eastAsia="en-US"/>
        </w:rPr>
      </w:pPr>
      <w:bookmarkStart w:name="_GoBack" w:id="0"/>
      <w:bookmarkEnd w:id="0"/>
      <w:r w:rsidRPr="00AC011C">
        <w:rPr>
          <w:rFonts w:ascii="Arial" w:hAnsi="Arial" w:eastAsia="Calibri" w:cs="Arial"/>
          <w:noProof/>
        </w:rPr>
        <w:t xml:space="preserve">                </w:t>
      </w:r>
      <w:r w:rsidRPr="00AC011C">
        <w:rPr>
          <w:rFonts w:ascii="Arial" w:hAnsi="Arial" w:eastAsia="Calibri" w:cs="Arial"/>
          <w:noProof/>
        </w:rPr>
        <w:drawing>
          <wp:inline distT="0" distB="0" distL="0" distR="0">
            <wp:extent cx="469900" cy="615950"/>
            <wp:effectExtent l="0" t="0" r="635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C011C" w:rsidR="00C93F3A" w:rsidP="00C93F3A" w:rsidRDefault="00C93F3A">
      <w:pPr>
        <w:spacing w:before="120"/>
        <w:rPr>
          <w:rFonts w:ascii="Arial" w:hAnsi="Arial" w:eastAsia="Calibri" w:cs="Arial"/>
          <w:lang w:eastAsia="en-US"/>
        </w:rPr>
      </w:pPr>
      <w:r w:rsidRPr="00AC011C">
        <w:rPr>
          <w:rFonts w:ascii="Arial" w:hAnsi="Arial" w:eastAsia="Calibri" w:cs="Arial"/>
          <w:lang w:eastAsia="en-US"/>
        </w:rPr>
        <w:t xml:space="preserve">       Republika Hrvatska</w:t>
      </w:r>
    </w:p>
    <w:p w:rsidRPr="00AC011C" w:rsidR="00C93F3A" w:rsidP="00C93F3A" w:rsidRDefault="00C93F3A">
      <w:pPr>
        <w:rPr>
          <w:rFonts w:ascii="Arial" w:hAnsi="Arial" w:eastAsia="Calibri" w:cs="Arial"/>
          <w:lang w:eastAsia="en-US"/>
        </w:rPr>
      </w:pPr>
      <w:r w:rsidRPr="00AC011C">
        <w:rPr>
          <w:rFonts w:ascii="Arial" w:hAnsi="Arial" w:eastAsia="Calibri" w:cs="Arial"/>
          <w:lang w:eastAsia="en-US"/>
        </w:rPr>
        <w:t>Trgovački sud u Varaždinu</w:t>
      </w:r>
    </w:p>
    <w:p w:rsidRPr="00AC011C" w:rsidR="00C93F3A" w:rsidP="00C93F3A" w:rsidRDefault="00C93F3A">
      <w:pPr>
        <w:jc w:val="both"/>
        <w:rPr>
          <w:rFonts w:ascii="Arial" w:hAnsi="Arial" w:eastAsia="Calibri" w:cs="Arial"/>
          <w:lang w:eastAsia="en-US"/>
        </w:rPr>
      </w:pPr>
      <w:r w:rsidRPr="00AC011C">
        <w:rPr>
          <w:rFonts w:ascii="Arial" w:hAnsi="Arial" w:eastAsia="Calibri" w:cs="Arial"/>
          <w:lang w:eastAsia="en-US"/>
        </w:rPr>
        <w:t xml:space="preserve">   Varaždin, Braće Radić 2</w:t>
      </w:r>
    </w:p>
    <w:p w:rsidRPr="00C93F3A" w:rsidR="00505A45" w:rsidP="00C93F3A" w:rsidRDefault="00C93F3A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</w:rPr>
        <w:t>Poslovni broj: St-179/2024-35</w:t>
      </w:r>
    </w:p>
    <w:p w:rsidR="004E6666" w:rsidP="000F2B35" w:rsidRDefault="004E6666">
      <w:pPr>
        <w:rPr>
          <w:rFonts w:ascii="Arial" w:hAnsi="Arial" w:cs="Arial"/>
          <w:b/>
        </w:rPr>
      </w:pPr>
    </w:p>
    <w:p w:rsidR="00C93F3A" w:rsidP="000F2B35" w:rsidRDefault="00C93F3A">
      <w:pPr>
        <w:rPr>
          <w:rFonts w:ascii="Arial" w:hAnsi="Arial" w:cs="Arial"/>
          <w:b/>
        </w:rPr>
      </w:pPr>
    </w:p>
    <w:p w:rsidR="000F2B35" w:rsidP="000F2B35" w:rsidRDefault="000F2B35">
      <w:pPr>
        <w:rPr>
          <w:rFonts w:ascii="Arial" w:hAnsi="Arial" w:cs="Arial"/>
          <w:b/>
        </w:rPr>
      </w:pPr>
    </w:p>
    <w:p w:rsidRPr="00915460" w:rsidR="000C0D67" w:rsidP="001B7277" w:rsidRDefault="000C0D67">
      <w:pPr>
        <w:jc w:val="center"/>
        <w:rPr>
          <w:rFonts w:ascii="Arial" w:hAnsi="Arial" w:cs="Arial"/>
        </w:rPr>
      </w:pPr>
      <w:r w:rsidRPr="00915460">
        <w:rPr>
          <w:rFonts w:ascii="Arial" w:hAnsi="Arial" w:cs="Arial"/>
        </w:rPr>
        <w:t>REPUBLIKA HRVATSKA</w:t>
      </w:r>
    </w:p>
    <w:p w:rsidRPr="00915460" w:rsidR="000C0D67" w:rsidP="001B7277" w:rsidRDefault="000C0D67">
      <w:pPr>
        <w:jc w:val="center"/>
        <w:rPr>
          <w:rFonts w:ascii="Arial" w:hAnsi="Arial" w:cs="Arial"/>
        </w:rPr>
      </w:pPr>
    </w:p>
    <w:p w:rsidR="001B7277" w:rsidP="00C93F3A" w:rsidRDefault="001B7277">
      <w:pPr>
        <w:jc w:val="center"/>
        <w:rPr>
          <w:rFonts w:ascii="Arial" w:hAnsi="Arial" w:cs="Arial"/>
        </w:rPr>
      </w:pPr>
      <w:r w:rsidRPr="00915460">
        <w:rPr>
          <w:rFonts w:ascii="Arial" w:hAnsi="Arial" w:cs="Arial"/>
        </w:rPr>
        <w:t>R J E Š E N J E</w:t>
      </w:r>
    </w:p>
    <w:p w:rsidR="00C93F3A" w:rsidP="00C93F3A" w:rsidRDefault="00C93F3A">
      <w:pPr>
        <w:jc w:val="center"/>
        <w:rPr>
          <w:rFonts w:ascii="Arial" w:hAnsi="Arial" w:cs="Arial"/>
          <w:b/>
        </w:rPr>
      </w:pPr>
    </w:p>
    <w:p w:rsidRPr="00915460" w:rsidR="000F2B35" w:rsidP="000F2B35" w:rsidRDefault="000F2B35">
      <w:pPr>
        <w:rPr>
          <w:rFonts w:ascii="Arial" w:hAnsi="Arial" w:cs="Arial"/>
          <w:b/>
        </w:rPr>
      </w:pPr>
    </w:p>
    <w:p w:rsidR="001B7277" w:rsidP="00C93F3A" w:rsidRDefault="001B7277">
      <w:pPr>
        <w:ind w:firstLine="720"/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 xml:space="preserve">Trgovački sud u Varaždinu, po sucu </w:t>
      </w:r>
      <w:r w:rsidRPr="00915460" w:rsidR="00915460">
        <w:rPr>
          <w:rFonts w:ascii="Arial" w:hAnsi="Arial" w:cs="Arial"/>
        </w:rPr>
        <w:t>Mariji</w:t>
      </w:r>
      <w:r w:rsidRPr="00915460">
        <w:rPr>
          <w:rFonts w:ascii="Arial" w:hAnsi="Arial" w:cs="Arial"/>
        </w:rPr>
        <w:t xml:space="preserve"> Levanić-Škerbić, </w:t>
      </w:r>
      <w:r w:rsidRPr="00915460" w:rsidR="00AD55F6">
        <w:rPr>
          <w:rFonts w:ascii="Arial" w:hAnsi="Arial" w:cs="Arial"/>
        </w:rPr>
        <w:t>u stečajnom postupku nad</w:t>
      </w:r>
      <w:r w:rsidR="00126A77">
        <w:rPr>
          <w:rFonts w:ascii="Arial" w:hAnsi="Arial" w:cs="Arial"/>
        </w:rPr>
        <w:t xml:space="preserve"> stečajnim dužnikom </w:t>
      </w:r>
      <w:r w:rsidRPr="00126A77" w:rsidR="00126A77">
        <w:rPr>
          <w:rFonts w:ascii="Arial" w:hAnsi="Arial" w:cs="Arial"/>
        </w:rPr>
        <w:t>Stečajna masa iza Fructus KRESTO d.o.o. "u stečaju", Zagreb, Đorđićeva ulica 3B, OIB: 61546457669</w:t>
      </w:r>
      <w:r w:rsidRPr="00915460" w:rsidR="000C0D67">
        <w:rPr>
          <w:rFonts w:ascii="Arial" w:hAnsi="Arial" w:cs="Arial"/>
        </w:rPr>
        <w:t>,</w:t>
      </w:r>
      <w:r w:rsidR="00C93F3A">
        <w:rPr>
          <w:rFonts w:ascii="Arial" w:hAnsi="Arial" w:cs="Arial"/>
        </w:rPr>
        <w:t xml:space="preserve"> 7</w:t>
      </w:r>
      <w:r w:rsidRPr="00915460" w:rsidR="00915460">
        <w:rPr>
          <w:rFonts w:ascii="Arial" w:hAnsi="Arial" w:cs="Arial"/>
        </w:rPr>
        <w:t>. ožujka 2025</w:t>
      </w:r>
      <w:r w:rsidRPr="00915460" w:rsidR="00AD55F6">
        <w:rPr>
          <w:rFonts w:ascii="Arial" w:hAnsi="Arial" w:cs="Arial"/>
        </w:rPr>
        <w:t>,</w:t>
      </w:r>
    </w:p>
    <w:p w:rsidR="000F2B35" w:rsidP="001B7277" w:rsidRDefault="000F2B35">
      <w:pPr>
        <w:rPr>
          <w:rFonts w:ascii="Arial" w:hAnsi="Arial" w:cs="Arial"/>
        </w:rPr>
      </w:pPr>
    </w:p>
    <w:p w:rsidRPr="00915460" w:rsidR="00C93F3A" w:rsidP="001B7277" w:rsidRDefault="00C93F3A">
      <w:pPr>
        <w:rPr>
          <w:rFonts w:ascii="Arial" w:hAnsi="Arial" w:cs="Arial"/>
        </w:rPr>
      </w:pPr>
    </w:p>
    <w:p w:rsidR="000F2B35" w:rsidP="001B7277" w:rsidRDefault="001B7277">
      <w:pPr>
        <w:jc w:val="center"/>
        <w:rPr>
          <w:rFonts w:ascii="Arial" w:hAnsi="Arial" w:cs="Arial"/>
        </w:rPr>
      </w:pPr>
      <w:r w:rsidRPr="00915460">
        <w:rPr>
          <w:rFonts w:ascii="Arial" w:hAnsi="Arial" w:cs="Arial"/>
        </w:rPr>
        <w:t>r i j e š i o     j e</w:t>
      </w:r>
    </w:p>
    <w:p w:rsidRPr="00915460" w:rsidR="00C93F3A" w:rsidP="001B7277" w:rsidRDefault="00C93F3A">
      <w:pPr>
        <w:jc w:val="center"/>
        <w:rPr>
          <w:rFonts w:ascii="Arial" w:hAnsi="Arial" w:cs="Arial"/>
        </w:rPr>
      </w:pPr>
    </w:p>
    <w:p w:rsidRPr="00915460" w:rsidR="001B7277" w:rsidP="001B7277" w:rsidRDefault="001B7277">
      <w:pPr>
        <w:jc w:val="center"/>
        <w:rPr>
          <w:rFonts w:ascii="Arial" w:hAnsi="Arial" w:cs="Arial"/>
        </w:rPr>
      </w:pPr>
    </w:p>
    <w:p w:rsidRPr="00915460" w:rsidR="00B75FD4" w:rsidP="00095DBF" w:rsidRDefault="00095DBF">
      <w:pPr>
        <w:ind w:left="705" w:hanging="705"/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ab/>
        <w:t>Odbacuje</w:t>
      </w:r>
      <w:r w:rsidRPr="00915460" w:rsidR="00350396">
        <w:rPr>
          <w:rFonts w:ascii="Arial" w:hAnsi="Arial" w:cs="Arial"/>
        </w:rPr>
        <w:t xml:space="preserve"> se </w:t>
      </w:r>
      <w:r w:rsidRPr="00915460">
        <w:rPr>
          <w:rFonts w:ascii="Arial" w:hAnsi="Arial" w:cs="Arial"/>
        </w:rPr>
        <w:t>prijava</w:t>
      </w:r>
      <w:r w:rsidRPr="00915460" w:rsidR="006C70A4">
        <w:rPr>
          <w:rFonts w:ascii="Arial" w:hAnsi="Arial" w:cs="Arial"/>
        </w:rPr>
        <w:t xml:space="preserve"> tražbin</w:t>
      </w:r>
      <w:r w:rsidRPr="00915460">
        <w:rPr>
          <w:rFonts w:ascii="Arial" w:hAnsi="Arial" w:cs="Arial"/>
        </w:rPr>
        <w:t>e</w:t>
      </w:r>
      <w:r w:rsidRPr="00915460" w:rsidR="00B75FD4">
        <w:rPr>
          <w:rFonts w:ascii="Arial" w:hAnsi="Arial" w:cs="Arial"/>
        </w:rPr>
        <w:t xml:space="preserve"> vjerovnika</w:t>
      </w:r>
      <w:r w:rsidRPr="00915460" w:rsidR="007735C7">
        <w:rPr>
          <w:rFonts w:ascii="Arial" w:hAnsi="Arial" w:cs="Arial"/>
        </w:rPr>
        <w:t xml:space="preserve"> </w:t>
      </w:r>
      <w:r w:rsidR="000F2B35">
        <w:rPr>
          <w:rFonts w:ascii="Arial" w:hAnsi="Arial" w:cs="Arial"/>
        </w:rPr>
        <w:t>MEĐIMURKA d.d.</w:t>
      </w:r>
      <w:r w:rsidRPr="00126A77" w:rsidR="000F2B35">
        <w:rPr>
          <w:rFonts w:ascii="Arial" w:hAnsi="Arial" w:cs="Arial"/>
        </w:rPr>
        <w:t xml:space="preserve"> </w:t>
      </w:r>
      <w:r w:rsidR="000F2B35">
        <w:rPr>
          <w:rFonts w:ascii="Arial" w:hAnsi="Arial" w:cs="Arial"/>
        </w:rPr>
        <w:t xml:space="preserve">Čakovec, Trg Republike 6, </w:t>
      </w:r>
      <w:r w:rsidRPr="00126A77" w:rsidR="000F2B35">
        <w:rPr>
          <w:rFonts w:ascii="Arial" w:hAnsi="Arial" w:cs="Arial"/>
        </w:rPr>
        <w:t>OIB:22481023589,</w:t>
      </w:r>
      <w:r w:rsidR="000F2B35">
        <w:rPr>
          <w:rFonts w:ascii="Arial" w:hAnsi="Arial" w:cs="Arial"/>
        </w:rPr>
        <w:t xml:space="preserve"> u iznosu od 94.744,63 eura</w:t>
      </w:r>
      <w:r w:rsidRPr="00915460" w:rsidR="00915460">
        <w:rPr>
          <w:rFonts w:ascii="Arial" w:hAnsi="Arial" w:cs="Arial"/>
        </w:rPr>
        <w:t xml:space="preserve">, </w:t>
      </w:r>
      <w:r w:rsidRPr="00915460">
        <w:rPr>
          <w:rFonts w:ascii="Arial" w:hAnsi="Arial" w:cs="Arial"/>
        </w:rPr>
        <w:t>kao tražbina</w:t>
      </w:r>
      <w:r w:rsidRPr="00915460" w:rsidR="00BE63C8">
        <w:rPr>
          <w:rFonts w:ascii="Arial" w:hAnsi="Arial" w:cs="Arial"/>
        </w:rPr>
        <w:t xml:space="preserve"> nižeg isplatnog reda.</w:t>
      </w:r>
    </w:p>
    <w:p w:rsidRPr="00915460" w:rsidR="000F2B35" w:rsidP="000F2B35" w:rsidRDefault="000F2B35">
      <w:pPr>
        <w:rPr>
          <w:rFonts w:ascii="Arial" w:hAnsi="Arial" w:cs="Arial"/>
        </w:rPr>
      </w:pPr>
    </w:p>
    <w:p w:rsidR="000F2B35" w:rsidP="001B7277" w:rsidRDefault="001B7277">
      <w:pPr>
        <w:jc w:val="center"/>
        <w:rPr>
          <w:rFonts w:ascii="Arial" w:hAnsi="Arial" w:cs="Arial"/>
        </w:rPr>
      </w:pPr>
      <w:r w:rsidRPr="00915460">
        <w:rPr>
          <w:rFonts w:ascii="Arial" w:hAnsi="Arial" w:cs="Arial"/>
        </w:rPr>
        <w:t>Obrazloženje</w:t>
      </w:r>
    </w:p>
    <w:p w:rsidRPr="00915460" w:rsidR="00C93F3A" w:rsidP="001B7277" w:rsidRDefault="00C93F3A">
      <w:pPr>
        <w:jc w:val="center"/>
        <w:rPr>
          <w:rFonts w:ascii="Arial" w:hAnsi="Arial" w:cs="Arial"/>
        </w:rPr>
      </w:pPr>
    </w:p>
    <w:p w:rsidRPr="00915460" w:rsidR="007903B2" w:rsidP="00200FF7" w:rsidRDefault="007903B2">
      <w:pPr>
        <w:jc w:val="both"/>
        <w:rPr>
          <w:rFonts w:ascii="Arial" w:hAnsi="Arial" w:cs="Arial"/>
        </w:rPr>
      </w:pPr>
    </w:p>
    <w:p w:rsidR="00126A77" w:rsidP="00126A77" w:rsidRDefault="00915460">
      <w:pPr>
        <w:ind w:firstLine="708"/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>1.</w:t>
      </w:r>
      <w:r w:rsidRPr="00915460">
        <w:rPr>
          <w:rFonts w:ascii="Arial" w:hAnsi="Arial" w:cs="Arial"/>
        </w:rPr>
        <w:tab/>
        <w:t>U podnesku od 13. rujna 2024. kao i n</w:t>
      </w:r>
      <w:r w:rsidRPr="00915460" w:rsidR="00893711">
        <w:rPr>
          <w:rFonts w:ascii="Arial" w:hAnsi="Arial" w:cs="Arial"/>
        </w:rPr>
        <w:t xml:space="preserve">a ispitnom ročištu </w:t>
      </w:r>
      <w:r w:rsidRPr="00915460">
        <w:rPr>
          <w:rFonts w:ascii="Arial" w:hAnsi="Arial" w:cs="Arial"/>
        </w:rPr>
        <w:t>stečajna</w:t>
      </w:r>
      <w:r w:rsidRPr="00915460" w:rsidR="00A85FE2">
        <w:rPr>
          <w:rFonts w:ascii="Arial" w:hAnsi="Arial" w:cs="Arial"/>
        </w:rPr>
        <w:t xml:space="preserve"> upravitelj</w:t>
      </w:r>
      <w:r w:rsidRPr="00915460">
        <w:rPr>
          <w:rFonts w:ascii="Arial" w:hAnsi="Arial" w:cs="Arial"/>
        </w:rPr>
        <w:t>ica</w:t>
      </w:r>
      <w:r w:rsidR="00126A77">
        <w:rPr>
          <w:rFonts w:ascii="Arial" w:hAnsi="Arial" w:cs="Arial"/>
        </w:rPr>
        <w:t xml:space="preserve"> obavijestila</w:t>
      </w:r>
      <w:r w:rsidRPr="00915460" w:rsidR="00A85FE2">
        <w:rPr>
          <w:rFonts w:ascii="Arial" w:hAnsi="Arial" w:cs="Arial"/>
        </w:rPr>
        <w:t xml:space="preserve"> je sud da </w:t>
      </w:r>
      <w:r w:rsidR="00126A77">
        <w:rPr>
          <w:rFonts w:ascii="Arial" w:hAnsi="Arial" w:cs="Arial"/>
        </w:rPr>
        <w:t xml:space="preserve">je zaprimila prijavu tražbine vjerovnika </w:t>
      </w:r>
      <w:r w:rsidRPr="00126A77" w:rsidR="00126A77">
        <w:rPr>
          <w:rFonts w:ascii="Arial" w:hAnsi="Arial" w:cs="Arial"/>
        </w:rPr>
        <w:t>MEĐIMURKA d.d., OIB:22481023589,</w:t>
      </w:r>
      <w:r w:rsidR="00022F63">
        <w:rPr>
          <w:rFonts w:ascii="Arial" w:hAnsi="Arial" w:cs="Arial"/>
        </w:rPr>
        <w:t xml:space="preserve"> Čakovec, </w:t>
      </w:r>
      <w:r w:rsidR="00126A77">
        <w:rPr>
          <w:rFonts w:ascii="Arial" w:hAnsi="Arial" w:cs="Arial"/>
        </w:rPr>
        <w:t xml:space="preserve">Trg Republike 6 te da iz dostavljene dokumentacije proizlazi </w:t>
      </w:r>
      <w:r w:rsidRPr="00126A77" w:rsidR="00126A77">
        <w:rPr>
          <w:rFonts w:ascii="Arial" w:hAnsi="Arial" w:cs="Arial"/>
        </w:rPr>
        <w:t xml:space="preserve"> da je društvo MEĐIMURKA d.d. Ugovorom o prijenosu poslovnih udjela od 26.09.2006. godine p</w:t>
      </w:r>
      <w:r w:rsidR="00126A77">
        <w:rPr>
          <w:rFonts w:ascii="Arial" w:hAnsi="Arial" w:cs="Arial"/>
        </w:rPr>
        <w:t xml:space="preserve">ostalo jedini član društva, </w:t>
      </w:r>
      <w:r w:rsidRPr="00126A77" w:rsidR="00126A77">
        <w:rPr>
          <w:rFonts w:ascii="Arial" w:hAnsi="Arial" w:cs="Arial"/>
        </w:rPr>
        <w:t xml:space="preserve">da su navedeni zajmovi dani za potrebe likvidnosti društva te se sukladno navedenom radi o zajmu kojim se nadomješta kapital, u skladu s člankom 408. Zakona o trgovačkim društvima. </w:t>
      </w:r>
      <w:r w:rsidR="00126A77">
        <w:rPr>
          <w:rFonts w:ascii="Arial" w:hAnsi="Arial" w:cs="Arial"/>
        </w:rPr>
        <w:t>Zbog navedenog</w:t>
      </w:r>
      <w:r w:rsidRPr="00126A77" w:rsidR="00126A77">
        <w:rPr>
          <w:rFonts w:ascii="Arial" w:hAnsi="Arial" w:cs="Arial"/>
        </w:rPr>
        <w:t xml:space="preserve"> </w:t>
      </w:r>
      <w:r w:rsidR="00126A77">
        <w:rPr>
          <w:rFonts w:ascii="Arial" w:hAnsi="Arial" w:cs="Arial"/>
        </w:rPr>
        <w:t>predložila je s</w:t>
      </w:r>
      <w:r w:rsidRPr="00126A77" w:rsidR="00126A77">
        <w:rPr>
          <w:rFonts w:ascii="Arial" w:hAnsi="Arial" w:cs="Arial"/>
        </w:rPr>
        <w:t>udu odbaciti predmetnu prijavu tražbine nižeg isplatnog reda, kao nedopuštenu, preuranjenu prijavu tražbine.</w:t>
      </w:r>
    </w:p>
    <w:p w:rsidRPr="00126A77" w:rsidR="00126A77" w:rsidP="00126A77" w:rsidRDefault="00126A77">
      <w:pPr>
        <w:ind w:firstLine="708"/>
        <w:jc w:val="both"/>
        <w:rPr>
          <w:rFonts w:ascii="Arial" w:hAnsi="Arial" w:cs="Arial"/>
        </w:rPr>
      </w:pPr>
    </w:p>
    <w:p w:rsidR="006C70A4" w:rsidP="000F2B35" w:rsidRDefault="00126A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Sud je</w:t>
      </w:r>
      <w:r w:rsidRPr="00915460" w:rsidR="00A85FE2">
        <w:rPr>
          <w:rFonts w:ascii="Arial" w:hAnsi="Arial" w:cs="Arial"/>
        </w:rPr>
        <w:t>, p</w:t>
      </w:r>
      <w:r w:rsidR="000F2B35">
        <w:rPr>
          <w:rFonts w:ascii="Arial" w:hAnsi="Arial" w:cs="Arial"/>
        </w:rPr>
        <w:t>ostupajući po navodima stečajne upraviteljice</w:t>
      </w:r>
      <w:r w:rsidRPr="00915460" w:rsidR="00A85FE2">
        <w:rPr>
          <w:rFonts w:ascii="Arial" w:hAnsi="Arial" w:cs="Arial"/>
        </w:rPr>
        <w:t xml:space="preserve">, utvrdio da </w:t>
      </w:r>
      <w:r w:rsidRPr="00915460" w:rsidR="006C70A4">
        <w:rPr>
          <w:rFonts w:ascii="Arial" w:hAnsi="Arial" w:cs="Arial"/>
        </w:rPr>
        <w:t xml:space="preserve">iz prijave </w:t>
      </w:r>
      <w:r w:rsidRPr="00915460" w:rsidR="005166B8">
        <w:rPr>
          <w:rFonts w:ascii="Arial" w:hAnsi="Arial" w:cs="Arial"/>
        </w:rPr>
        <w:t xml:space="preserve">tražbine </w:t>
      </w:r>
      <w:r w:rsidRPr="00915460" w:rsidR="006C70A4">
        <w:rPr>
          <w:rFonts w:ascii="Arial" w:hAnsi="Arial" w:cs="Arial"/>
        </w:rPr>
        <w:t xml:space="preserve">vjerovnika </w:t>
      </w:r>
      <w:r w:rsidR="00022F63">
        <w:rPr>
          <w:rFonts w:ascii="Arial" w:hAnsi="Arial" w:cs="Arial"/>
        </w:rPr>
        <w:t>MEĐIMURKA d.d.</w:t>
      </w:r>
      <w:r w:rsidRPr="00126A77" w:rsidR="00022F63">
        <w:rPr>
          <w:rFonts w:ascii="Arial" w:hAnsi="Arial" w:cs="Arial"/>
        </w:rPr>
        <w:t xml:space="preserve"> </w:t>
      </w:r>
      <w:r w:rsidR="00022F63">
        <w:rPr>
          <w:rFonts w:ascii="Arial" w:hAnsi="Arial" w:cs="Arial"/>
        </w:rPr>
        <w:t>Čakovec</w:t>
      </w:r>
      <w:r w:rsidRPr="00915460" w:rsidR="00022F63">
        <w:rPr>
          <w:rFonts w:ascii="Arial" w:hAnsi="Arial" w:cs="Arial"/>
        </w:rPr>
        <w:t xml:space="preserve"> </w:t>
      </w:r>
      <w:r w:rsidR="00022F63">
        <w:rPr>
          <w:rFonts w:ascii="Arial" w:hAnsi="Arial" w:cs="Arial"/>
        </w:rPr>
        <w:t xml:space="preserve">proizlazi da se odnosi na </w:t>
      </w:r>
      <w:r w:rsidRPr="00915460" w:rsidR="006C70A4">
        <w:rPr>
          <w:rFonts w:ascii="Arial" w:hAnsi="Arial" w:cs="Arial"/>
        </w:rPr>
        <w:t>tražbinu s osnova</w:t>
      </w:r>
      <w:r w:rsidRPr="00915460" w:rsidR="007735C7">
        <w:rPr>
          <w:rFonts w:ascii="Arial" w:hAnsi="Arial" w:cs="Arial"/>
        </w:rPr>
        <w:t xml:space="preserve"> </w:t>
      </w:r>
      <w:r w:rsidR="000F2B35">
        <w:rPr>
          <w:rFonts w:ascii="Arial" w:hAnsi="Arial" w:cs="Arial"/>
        </w:rPr>
        <w:t xml:space="preserve">šest Ugovora o kratkoročnim pozajmicama koje su dane društvu za potrebe likvidnosti te kao takve spadaju </w:t>
      </w:r>
      <w:r w:rsidRPr="00915460" w:rsidR="006C70A4">
        <w:rPr>
          <w:rFonts w:ascii="Arial" w:hAnsi="Arial" w:cs="Arial"/>
        </w:rPr>
        <w:t>u tražbine nižih</w:t>
      </w:r>
      <w:r w:rsidR="000F2B35">
        <w:rPr>
          <w:rFonts w:ascii="Arial" w:hAnsi="Arial" w:cs="Arial"/>
        </w:rPr>
        <w:t xml:space="preserve"> isplatnih redova, temeljem </w:t>
      </w:r>
      <w:r w:rsidRPr="00126A77" w:rsidR="00022F63">
        <w:rPr>
          <w:rFonts w:ascii="Arial" w:hAnsi="Arial" w:cs="Arial"/>
        </w:rPr>
        <w:t>čl. 139.</w:t>
      </w:r>
      <w:r w:rsidR="00022F63">
        <w:rPr>
          <w:rFonts w:ascii="Arial" w:hAnsi="Arial" w:cs="Arial"/>
        </w:rPr>
        <w:t xml:space="preserve"> </w:t>
      </w:r>
      <w:r w:rsidRPr="00126A77" w:rsidR="00022F63">
        <w:rPr>
          <w:rFonts w:ascii="Arial" w:hAnsi="Arial" w:cs="Arial"/>
        </w:rPr>
        <w:t>st.</w:t>
      </w:r>
      <w:r w:rsidR="00022F63">
        <w:rPr>
          <w:rFonts w:ascii="Arial" w:hAnsi="Arial" w:cs="Arial"/>
        </w:rPr>
        <w:t xml:space="preserve"> </w:t>
      </w:r>
      <w:r w:rsidR="00AE3444">
        <w:rPr>
          <w:rFonts w:ascii="Arial" w:hAnsi="Arial" w:cs="Arial"/>
        </w:rPr>
        <w:t>1</w:t>
      </w:r>
      <w:r w:rsidRPr="00126A77" w:rsidR="00022F63">
        <w:rPr>
          <w:rFonts w:ascii="Arial" w:hAnsi="Arial" w:cs="Arial"/>
        </w:rPr>
        <w:t xml:space="preserve">. </w:t>
      </w:r>
      <w:r w:rsidR="00AE3444">
        <w:rPr>
          <w:rFonts w:ascii="Arial" w:hAnsi="Arial" w:cs="Arial"/>
        </w:rPr>
        <w:t xml:space="preserve">toč. 5. </w:t>
      </w:r>
      <w:r w:rsidRPr="00126A77" w:rsidR="00022F63">
        <w:rPr>
          <w:rFonts w:ascii="Arial" w:hAnsi="Arial" w:cs="Arial"/>
        </w:rPr>
        <w:t>Stečajnog zakona</w:t>
      </w:r>
      <w:r w:rsidR="00AE3444">
        <w:rPr>
          <w:rFonts w:ascii="Arial" w:hAnsi="Arial" w:cs="Arial"/>
        </w:rPr>
        <w:t xml:space="preserve"> "Narodne novine" broj </w:t>
      </w:r>
      <w:r w:rsidRPr="00AE3444" w:rsidR="00AE3444">
        <w:rPr>
          <w:rFonts w:ascii="Arial" w:hAnsi="Arial" w:cs="Arial"/>
        </w:rPr>
        <w:t>71/2015., 104/2017., 36/2022., 27/2024.</w:t>
      </w:r>
      <w:r w:rsidR="00AE3444">
        <w:rPr>
          <w:rFonts w:ascii="Arial" w:hAnsi="Arial" w:cs="Arial"/>
        </w:rPr>
        <w:t>, dalje u tekstu SZ)</w:t>
      </w:r>
      <w:r w:rsidR="000F2B35">
        <w:rPr>
          <w:rFonts w:ascii="Arial" w:hAnsi="Arial" w:cs="Arial"/>
        </w:rPr>
        <w:t>.</w:t>
      </w:r>
    </w:p>
    <w:p w:rsidR="00022F63" w:rsidP="00DC360A" w:rsidRDefault="00022F63">
      <w:pPr>
        <w:ind w:firstLine="708"/>
        <w:jc w:val="both"/>
        <w:rPr>
          <w:rFonts w:ascii="Arial" w:hAnsi="Arial" w:cs="Arial"/>
        </w:rPr>
      </w:pPr>
    </w:p>
    <w:p w:rsidR="00C93F3A" w:rsidP="00DC360A" w:rsidRDefault="00C93F3A">
      <w:pPr>
        <w:ind w:firstLine="708"/>
        <w:jc w:val="both"/>
        <w:rPr>
          <w:rFonts w:ascii="Arial" w:hAnsi="Arial" w:cs="Arial"/>
        </w:rPr>
      </w:pPr>
    </w:p>
    <w:p w:rsidR="00C93F3A" w:rsidP="00DC360A" w:rsidRDefault="00C93F3A">
      <w:pPr>
        <w:ind w:firstLine="708"/>
        <w:jc w:val="both"/>
        <w:rPr>
          <w:rFonts w:ascii="Arial" w:hAnsi="Arial" w:cs="Arial"/>
        </w:rPr>
      </w:pPr>
    </w:p>
    <w:p w:rsidR="00C93F3A" w:rsidP="00DC360A" w:rsidRDefault="00C93F3A">
      <w:pPr>
        <w:ind w:firstLine="708"/>
        <w:jc w:val="both"/>
        <w:rPr>
          <w:rFonts w:ascii="Arial" w:hAnsi="Arial" w:cs="Arial"/>
        </w:rPr>
      </w:pPr>
    </w:p>
    <w:p w:rsidRPr="00915460" w:rsidR="00C93F3A" w:rsidP="00DC360A" w:rsidRDefault="00C93F3A">
      <w:pPr>
        <w:ind w:firstLine="708"/>
        <w:jc w:val="both"/>
        <w:rPr>
          <w:rFonts w:ascii="Arial" w:hAnsi="Arial" w:cs="Arial"/>
        </w:rPr>
      </w:pPr>
    </w:p>
    <w:p w:rsidRPr="00915460" w:rsidR="006C70A4" w:rsidP="00022F63" w:rsidRDefault="000F2B3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915460" w:rsidR="00A85FE2">
        <w:rPr>
          <w:rFonts w:ascii="Arial" w:hAnsi="Arial" w:cs="Arial"/>
        </w:rPr>
        <w:t xml:space="preserve">U čl. </w:t>
      </w:r>
      <w:r w:rsidR="00AE3444">
        <w:rPr>
          <w:rFonts w:ascii="Arial" w:hAnsi="Arial" w:cs="Arial"/>
        </w:rPr>
        <w:t>257. st. 6</w:t>
      </w:r>
      <w:r w:rsidRPr="00126A77" w:rsidR="00022F63">
        <w:rPr>
          <w:rFonts w:ascii="Arial" w:hAnsi="Arial" w:cs="Arial"/>
        </w:rPr>
        <w:t>.</w:t>
      </w:r>
      <w:r w:rsidR="00022F63">
        <w:rPr>
          <w:rFonts w:ascii="Arial" w:hAnsi="Arial" w:cs="Arial"/>
        </w:rPr>
        <w:t xml:space="preserve"> </w:t>
      </w:r>
      <w:r w:rsidR="00AE3444">
        <w:rPr>
          <w:rFonts w:ascii="Arial" w:hAnsi="Arial" w:cs="Arial"/>
        </w:rPr>
        <w:t xml:space="preserve">SZ </w:t>
      </w:r>
      <w:r w:rsidRPr="00915460" w:rsidR="006C70A4">
        <w:rPr>
          <w:rFonts w:ascii="Arial" w:hAnsi="Arial" w:cs="Arial"/>
        </w:rPr>
        <w:t xml:space="preserve">je propisano da </w:t>
      </w:r>
      <w:r w:rsidR="00022F63">
        <w:rPr>
          <w:rFonts w:ascii="Arial" w:hAnsi="Arial" w:cs="Arial"/>
        </w:rPr>
        <w:t xml:space="preserve">se </w:t>
      </w:r>
      <w:r w:rsidRPr="00022F63" w:rsidR="00022F63">
        <w:rPr>
          <w:rFonts w:ascii="Arial" w:hAnsi="Arial" w:cs="Arial"/>
        </w:rPr>
        <w:t>tražbine vjerovnika nižih</w:t>
      </w:r>
      <w:r w:rsidR="00022F63">
        <w:rPr>
          <w:rFonts w:ascii="Arial" w:hAnsi="Arial" w:cs="Arial"/>
        </w:rPr>
        <w:t xml:space="preserve"> isplatnih redova prijavljuju</w:t>
      </w:r>
      <w:r w:rsidRPr="00022F63" w:rsidR="00022F63">
        <w:rPr>
          <w:rFonts w:ascii="Arial" w:hAnsi="Arial" w:cs="Arial"/>
        </w:rPr>
        <w:t xml:space="preserve"> samo na poseban poziv suda.</w:t>
      </w:r>
      <w:r w:rsidR="00022F63">
        <w:rPr>
          <w:rFonts w:ascii="Arial" w:hAnsi="Arial" w:cs="Arial"/>
        </w:rPr>
        <w:t xml:space="preserve"> </w:t>
      </w:r>
      <w:r w:rsidRPr="00915460" w:rsidR="006C70A4">
        <w:rPr>
          <w:rFonts w:ascii="Arial" w:hAnsi="Arial" w:cs="Arial"/>
        </w:rPr>
        <w:t xml:space="preserve">Stoga, kako takvog poziva od strane </w:t>
      </w:r>
      <w:r w:rsidR="00022F63">
        <w:rPr>
          <w:rFonts w:ascii="Arial" w:hAnsi="Arial" w:cs="Arial"/>
        </w:rPr>
        <w:t xml:space="preserve">suda </w:t>
      </w:r>
      <w:r w:rsidRPr="00915460" w:rsidR="006C70A4">
        <w:rPr>
          <w:rFonts w:ascii="Arial" w:hAnsi="Arial" w:cs="Arial"/>
        </w:rPr>
        <w:t>u ovome predmetu (još) nema, valjalo je riješiti kao u izreci.</w:t>
      </w:r>
    </w:p>
    <w:p w:rsidRPr="00915460" w:rsidR="001B7277" w:rsidP="001B7277" w:rsidRDefault="001B7277">
      <w:pPr>
        <w:jc w:val="center"/>
        <w:rPr>
          <w:rFonts w:ascii="Arial" w:hAnsi="Arial" w:cs="Arial"/>
          <w:b/>
        </w:rPr>
      </w:pPr>
    </w:p>
    <w:p w:rsidRPr="00915460" w:rsidR="004E6666" w:rsidP="001B7277" w:rsidRDefault="004E6666">
      <w:pPr>
        <w:jc w:val="center"/>
        <w:rPr>
          <w:rFonts w:ascii="Arial" w:hAnsi="Arial" w:cs="Arial"/>
          <w:b/>
        </w:rPr>
      </w:pPr>
    </w:p>
    <w:p w:rsidRPr="00915460" w:rsidR="001B7277" w:rsidP="001B7277" w:rsidRDefault="00022F6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E3AB2">
        <w:rPr>
          <w:rFonts w:ascii="Arial" w:hAnsi="Arial" w:cs="Arial"/>
        </w:rPr>
        <w:t xml:space="preserve"> Varaždinu 7</w:t>
      </w:r>
      <w:r w:rsidR="00C93F3A">
        <w:rPr>
          <w:rFonts w:ascii="Arial" w:hAnsi="Arial" w:cs="Arial"/>
        </w:rPr>
        <w:t>. ožujka</w:t>
      </w:r>
      <w:r>
        <w:rPr>
          <w:rFonts w:ascii="Arial" w:hAnsi="Arial" w:cs="Arial"/>
        </w:rPr>
        <w:t xml:space="preserve"> 2025.</w:t>
      </w:r>
    </w:p>
    <w:p w:rsidRPr="00915460" w:rsidR="004E6666" w:rsidP="00D14166" w:rsidRDefault="004E6666">
      <w:pPr>
        <w:rPr>
          <w:rFonts w:ascii="Arial" w:hAnsi="Arial" w:cs="Arial"/>
        </w:rPr>
      </w:pPr>
    </w:p>
    <w:p w:rsidRPr="00915460" w:rsidR="001B7277" w:rsidP="001B7277" w:rsidRDefault="001B7277">
      <w:pPr>
        <w:jc w:val="center"/>
        <w:rPr>
          <w:rFonts w:ascii="Arial" w:hAnsi="Arial" w:cs="Arial"/>
        </w:rPr>
      </w:pPr>
    </w:p>
    <w:p w:rsidRPr="00915460" w:rsidR="00022F63" w:rsidP="00095DBF" w:rsidRDefault="001B7277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  <w:t xml:space="preserve">       </w:t>
      </w: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</w:r>
      <w:r w:rsidRPr="00915460">
        <w:rPr>
          <w:rFonts w:ascii="Arial" w:hAnsi="Arial" w:cs="Arial"/>
          <w:b/>
        </w:rPr>
        <w:tab/>
      </w:r>
      <w:r w:rsidRPr="00C93F3A" w:rsidR="00C93F3A">
        <w:rPr>
          <w:rFonts w:ascii="Arial" w:hAnsi="Arial" w:cs="Arial"/>
        </w:rPr>
        <w:t xml:space="preserve">           Sudac</w:t>
      </w:r>
      <w:r w:rsidRPr="00C93F3A">
        <w:rPr>
          <w:rFonts w:ascii="Arial" w:hAnsi="Arial" w:cs="Arial"/>
        </w:rPr>
        <w:t>:</w:t>
      </w:r>
    </w:p>
    <w:p w:rsidRPr="00915460" w:rsidR="002E65BF" w:rsidP="00022F63" w:rsidRDefault="000C0D67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  <w:t xml:space="preserve">                   </w:t>
      </w:r>
      <w:r w:rsidRPr="00915460" w:rsidR="008F7775">
        <w:rPr>
          <w:rFonts w:ascii="Arial" w:hAnsi="Arial" w:cs="Arial"/>
        </w:rPr>
        <w:t xml:space="preserve"> </w:t>
      </w:r>
      <w:r w:rsidRPr="00915460" w:rsidR="001B7277">
        <w:rPr>
          <w:rFonts w:ascii="Arial" w:hAnsi="Arial" w:cs="Arial"/>
        </w:rPr>
        <w:t>Marija Levanić-Škerbić</w:t>
      </w:r>
    </w:p>
    <w:p w:rsidRPr="00915460" w:rsidR="00966A73" w:rsidP="00095DBF" w:rsidRDefault="00966A73">
      <w:pPr>
        <w:jc w:val="both"/>
        <w:rPr>
          <w:rFonts w:ascii="Arial" w:hAnsi="Arial" w:cs="Arial"/>
        </w:rPr>
      </w:pPr>
    </w:p>
    <w:p w:rsidR="00AE3444" w:rsidP="001B7277" w:rsidRDefault="00966A73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>
        <w:rPr>
          <w:rFonts w:ascii="Arial" w:hAnsi="Arial" w:cs="Arial"/>
        </w:rPr>
        <w:tab/>
      </w:r>
      <w:r w:rsidRPr="00915460" w:rsidR="000C0D67">
        <w:rPr>
          <w:rFonts w:ascii="Arial" w:hAnsi="Arial" w:cs="Arial"/>
        </w:rPr>
        <w:tab/>
      </w:r>
      <w:r w:rsidRPr="00915460" w:rsidR="000C0D67">
        <w:rPr>
          <w:rFonts w:ascii="Arial" w:hAnsi="Arial" w:cs="Arial"/>
        </w:rPr>
        <w:tab/>
        <w:t xml:space="preserve">   </w:t>
      </w:r>
    </w:p>
    <w:p w:rsidRPr="00915460" w:rsidR="000C0D67" w:rsidP="001B7277" w:rsidRDefault="000C0D67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 xml:space="preserve">   </w:t>
      </w:r>
    </w:p>
    <w:p w:rsidRPr="00915460" w:rsidR="004E6666" w:rsidP="001B7277" w:rsidRDefault="004E6666">
      <w:pPr>
        <w:jc w:val="both"/>
        <w:rPr>
          <w:rFonts w:ascii="Arial" w:hAnsi="Arial" w:cs="Arial"/>
        </w:rPr>
      </w:pPr>
    </w:p>
    <w:p w:rsidRPr="00915460" w:rsidR="001B7277" w:rsidP="001B7277" w:rsidRDefault="001B7277">
      <w:pPr>
        <w:jc w:val="both"/>
        <w:rPr>
          <w:rFonts w:ascii="Arial" w:hAnsi="Arial" w:cs="Arial"/>
          <w:b/>
        </w:rPr>
      </w:pPr>
    </w:p>
    <w:p w:rsidRPr="00915460" w:rsidR="001B7277" w:rsidP="001B7277" w:rsidRDefault="001B7277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>Pouka o pravnom lijeku:</w:t>
      </w:r>
    </w:p>
    <w:p w:rsidR="001B7277" w:rsidP="001B7277" w:rsidRDefault="001B7277">
      <w:pPr>
        <w:jc w:val="both"/>
        <w:rPr>
          <w:rFonts w:ascii="Arial" w:hAnsi="Arial" w:cs="Arial"/>
        </w:rPr>
      </w:pPr>
      <w:r w:rsidRPr="00915460">
        <w:rPr>
          <w:rFonts w:ascii="Arial" w:hAnsi="Arial" w:cs="Arial"/>
          <w:b/>
        </w:rPr>
        <w:tab/>
      </w:r>
      <w:r w:rsidRPr="00915460" w:rsidR="008E21BE">
        <w:rPr>
          <w:rFonts w:ascii="Arial" w:hAnsi="Arial" w:cs="Arial"/>
        </w:rPr>
        <w:t>Protiv ovog rješenja podnos</w:t>
      </w:r>
      <w:r w:rsidRPr="00915460" w:rsidR="00BE63C8">
        <w:rPr>
          <w:rFonts w:ascii="Arial" w:hAnsi="Arial" w:cs="Arial"/>
        </w:rPr>
        <w:t xml:space="preserve">itelj prijave </w:t>
      </w:r>
      <w:r w:rsidR="000F2B35">
        <w:rPr>
          <w:rFonts w:ascii="Arial" w:hAnsi="Arial" w:cs="Arial"/>
        </w:rPr>
        <w:t xml:space="preserve">tražbine </w:t>
      </w:r>
      <w:r w:rsidRPr="00915460" w:rsidR="00BE63C8">
        <w:rPr>
          <w:rFonts w:ascii="Arial" w:hAnsi="Arial" w:cs="Arial"/>
        </w:rPr>
        <w:t>ima</w:t>
      </w:r>
      <w:r w:rsidRPr="00915460" w:rsidR="008E21BE">
        <w:rPr>
          <w:rFonts w:ascii="Arial" w:hAnsi="Arial" w:cs="Arial"/>
        </w:rPr>
        <w:t xml:space="preserve"> pravo žalbe u roku od 8 dana, a</w:t>
      </w:r>
      <w:r w:rsidR="000F2B35">
        <w:rPr>
          <w:rFonts w:ascii="Arial" w:hAnsi="Arial" w:cs="Arial"/>
        </w:rPr>
        <w:t xml:space="preserve"> žalba se podnosi pisanim putem</w:t>
      </w:r>
      <w:r w:rsidRPr="00915460" w:rsidR="008E21BE">
        <w:rPr>
          <w:rFonts w:ascii="Arial" w:hAnsi="Arial" w:cs="Arial"/>
        </w:rPr>
        <w:t xml:space="preserve"> ovome sudu, a o žalbi odlučuje Visoki trgovački sud Republike Hrvatske u Zagrebu.</w:t>
      </w:r>
    </w:p>
    <w:p w:rsidRPr="00915460" w:rsidR="00022F63" w:rsidP="001B7277" w:rsidRDefault="00022F63">
      <w:pPr>
        <w:jc w:val="both"/>
        <w:rPr>
          <w:rFonts w:ascii="Arial" w:hAnsi="Arial" w:cs="Arial"/>
          <w:b/>
        </w:rPr>
      </w:pPr>
    </w:p>
    <w:p w:rsidRPr="00915460" w:rsidR="001B7277" w:rsidP="001B7277" w:rsidRDefault="001B7277">
      <w:pPr>
        <w:jc w:val="both"/>
        <w:rPr>
          <w:rFonts w:ascii="Arial" w:hAnsi="Arial" w:cs="Arial"/>
          <w:b/>
        </w:rPr>
      </w:pPr>
    </w:p>
    <w:p w:rsidR="00022F63" w:rsidP="00FF1306" w:rsidRDefault="001B7277">
      <w:pPr>
        <w:jc w:val="both"/>
        <w:rPr>
          <w:rFonts w:ascii="Arial" w:hAnsi="Arial" w:cs="Arial"/>
          <w:b/>
        </w:rPr>
      </w:pPr>
      <w:r w:rsidRPr="00915460">
        <w:rPr>
          <w:rFonts w:ascii="Arial" w:hAnsi="Arial" w:cs="Arial"/>
        </w:rPr>
        <w:t>DNA:</w:t>
      </w:r>
      <w:r w:rsidRPr="00915460">
        <w:rPr>
          <w:rFonts w:ascii="Arial" w:hAnsi="Arial" w:cs="Arial"/>
          <w:b/>
        </w:rPr>
        <w:t xml:space="preserve"> </w:t>
      </w:r>
    </w:p>
    <w:p w:rsidRPr="00915460" w:rsidR="00780680" w:rsidP="00FF1306" w:rsidRDefault="00022F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Stečajna</w:t>
      </w:r>
      <w:r w:rsidRPr="00915460" w:rsidR="00FF1306">
        <w:rPr>
          <w:rFonts w:ascii="Arial" w:hAnsi="Arial" w:cs="Arial"/>
        </w:rPr>
        <w:t xml:space="preserve"> upravitelj</w:t>
      </w:r>
      <w:r w:rsidR="00C93F3A">
        <w:rPr>
          <w:rFonts w:ascii="Arial" w:hAnsi="Arial" w:cs="Arial"/>
        </w:rPr>
        <w:t>ica- Višnja Petrušić</w:t>
      </w:r>
    </w:p>
    <w:p w:rsidR="005166B8" w:rsidP="00022F63" w:rsidRDefault="00FF1306">
      <w:pPr>
        <w:ind w:left="993" w:hanging="993"/>
        <w:jc w:val="both"/>
        <w:rPr>
          <w:rFonts w:ascii="Arial" w:hAnsi="Arial" w:cs="Arial"/>
        </w:rPr>
      </w:pPr>
      <w:r w:rsidRPr="00915460">
        <w:rPr>
          <w:rFonts w:ascii="Arial" w:hAnsi="Arial" w:cs="Arial"/>
        </w:rPr>
        <w:t>2.</w:t>
      </w:r>
      <w:r w:rsidRPr="00915460" w:rsidR="007735C7">
        <w:rPr>
          <w:rFonts w:ascii="Arial" w:hAnsi="Arial" w:cs="Arial"/>
        </w:rPr>
        <w:t xml:space="preserve"> </w:t>
      </w:r>
      <w:r w:rsidR="00022F63">
        <w:rPr>
          <w:rFonts w:ascii="Arial" w:hAnsi="Arial" w:cs="Arial"/>
        </w:rPr>
        <w:t>MEĐIMURKA d.d. Čakovec, Trg Republike 6,</w:t>
      </w:r>
    </w:p>
    <w:p w:rsidRPr="00915460" w:rsidR="00B75575" w:rsidP="00B75575" w:rsidRDefault="00022F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915460" w:rsidR="00B75575">
        <w:rPr>
          <w:rFonts w:ascii="Arial" w:hAnsi="Arial" w:cs="Arial"/>
        </w:rPr>
        <w:t xml:space="preserve">.  </w:t>
      </w:r>
      <w:r w:rsidRPr="00915460" w:rsidR="00095DBF">
        <w:rPr>
          <w:rFonts w:ascii="Arial" w:hAnsi="Arial" w:cs="Arial"/>
        </w:rPr>
        <w:t>e-</w:t>
      </w:r>
      <w:r w:rsidRPr="00915460" w:rsidR="00B75575">
        <w:rPr>
          <w:rFonts w:ascii="Arial" w:hAnsi="Arial" w:cs="Arial"/>
        </w:rPr>
        <w:t>Oglasna ploča suda</w:t>
      </w:r>
      <w:r w:rsidRPr="00915460" w:rsidR="004E6666">
        <w:rPr>
          <w:rFonts w:ascii="Arial" w:hAnsi="Arial" w:cs="Arial"/>
        </w:rPr>
        <w:t>.</w:t>
      </w:r>
    </w:p>
    <w:sectPr w:rsidRPr="00915460" w:rsidR="00B75575" w:rsidSect="00C93F3A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234E" w:rsidRDefault="00F9234E">
      <w:r>
        <w:separator/>
      </w:r>
    </w:p>
  </w:endnote>
  <w:endnote w:type="continuationSeparator" w:id="0">
    <w:p w:rsidR="00F9234E" w:rsidRDefault="00F9234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234E" w:rsidRDefault="00F9234E">
      <w:r>
        <w:separator/>
      </w:r>
    </w:p>
  </w:footnote>
  <w:footnote w:type="continuationSeparator" w:id="0">
    <w:p w:rsidR="00F9234E" w:rsidRDefault="00F9234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5DBF" w:rsidP="00FD0B57" w:rsidRDefault="00095DB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5DBF" w:rsidRDefault="00095DB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2F63" w:rsidR="00095DBF" w:rsidP="00FD0B57" w:rsidRDefault="00095DB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22F63">
      <w:rPr>
        <w:rStyle w:val="Brojstranice"/>
        <w:rFonts w:ascii="Arial" w:hAnsi="Arial" w:cs="Arial"/>
      </w:rPr>
      <w:fldChar w:fldCharType="begin"/>
    </w:r>
    <w:r w:rsidRPr="00022F63">
      <w:rPr>
        <w:rStyle w:val="Brojstranice"/>
        <w:rFonts w:ascii="Arial" w:hAnsi="Arial" w:cs="Arial"/>
      </w:rPr>
      <w:instrText xml:space="preserve">PAGE  </w:instrText>
    </w:r>
    <w:r w:rsidRPr="00022F63">
      <w:rPr>
        <w:rStyle w:val="Brojstranice"/>
        <w:rFonts w:ascii="Arial" w:hAnsi="Arial" w:cs="Arial"/>
      </w:rPr>
      <w:fldChar w:fldCharType="separate"/>
    </w:r>
    <w:r w:rsidR="00EE3AB2">
      <w:rPr>
        <w:rStyle w:val="Brojstranice"/>
        <w:rFonts w:ascii="Arial" w:hAnsi="Arial" w:cs="Arial"/>
        <w:noProof/>
      </w:rPr>
      <w:t>2</w:t>
    </w:r>
    <w:r w:rsidRPr="00022F63">
      <w:rPr>
        <w:rStyle w:val="Brojstranice"/>
        <w:rFonts w:ascii="Arial" w:hAnsi="Arial" w:cs="Arial"/>
      </w:rPr>
      <w:fldChar w:fldCharType="end"/>
    </w:r>
  </w:p>
  <w:p w:rsidR="00022F63" w:rsidP="001B7277" w:rsidRDefault="00022F63">
    <w:pPr>
      <w:pStyle w:val="Zaglavlje"/>
      <w:jc w:val="right"/>
    </w:pPr>
  </w:p>
  <w:p w:rsidRPr="00022F63" w:rsidR="00095DBF" w:rsidP="001B7277" w:rsidRDefault="00C93F3A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022F63">
      <w:rPr>
        <w:rFonts w:ascii="Arial" w:hAnsi="Arial" w:cs="Arial"/>
      </w:rPr>
      <w:t>Poslovni broj: St-179/202</w:t>
    </w:r>
    <w:r w:rsidRPr="00022F63" w:rsidR="00893711">
      <w:rPr>
        <w:rFonts w:ascii="Arial" w:hAnsi="Arial" w:cs="Arial"/>
      </w:rPr>
      <w:t>4-</w:t>
    </w:r>
    <w:r>
      <w:rPr>
        <w:rFonts w:ascii="Arial" w:hAnsi="Arial" w:cs="Arial"/>
      </w:rPr>
      <w:t>35</w:t>
    </w:r>
  </w:p>
  <w:p w:rsidR="00022F63" w:rsidP="001B7277" w:rsidRDefault="00022F63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5DBF" w:rsidP="00B75575" w:rsidRDefault="00095D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ilvl="0" w:tplc="FAC0200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92200EF"/>
    <w:multiLevelType w:val="hybridMultilevel"/>
    <w:tmpl w:val="46A0D438"/>
    <w:lvl w:ilvl="0" w:tplc="A48066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C53DB9"/>
    <w:multiLevelType w:val="hybridMultilevel"/>
    <w:tmpl w:val="188AA416"/>
    <w:lvl w:ilvl="0" w:tplc="9C3C3614"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77"/>
    <w:rsid w:val="00022F63"/>
    <w:rsid w:val="00085A11"/>
    <w:rsid w:val="00095DBF"/>
    <w:rsid w:val="000A0A78"/>
    <w:rsid w:val="000C0D67"/>
    <w:rsid w:val="000D2350"/>
    <w:rsid w:val="000E0329"/>
    <w:rsid w:val="000F2B35"/>
    <w:rsid w:val="00126A77"/>
    <w:rsid w:val="00155DF2"/>
    <w:rsid w:val="001B7277"/>
    <w:rsid w:val="00200FF7"/>
    <w:rsid w:val="00206C78"/>
    <w:rsid w:val="00263E54"/>
    <w:rsid w:val="002E65BF"/>
    <w:rsid w:val="00317D03"/>
    <w:rsid w:val="00350396"/>
    <w:rsid w:val="00352AEC"/>
    <w:rsid w:val="004A64A4"/>
    <w:rsid w:val="004E6666"/>
    <w:rsid w:val="00505A45"/>
    <w:rsid w:val="00514008"/>
    <w:rsid w:val="005166B8"/>
    <w:rsid w:val="005D3F06"/>
    <w:rsid w:val="005F744A"/>
    <w:rsid w:val="006742F2"/>
    <w:rsid w:val="006B7E25"/>
    <w:rsid w:val="006C70A4"/>
    <w:rsid w:val="006F1AB1"/>
    <w:rsid w:val="0070335E"/>
    <w:rsid w:val="007735C7"/>
    <w:rsid w:val="00780680"/>
    <w:rsid w:val="007903B2"/>
    <w:rsid w:val="00893711"/>
    <w:rsid w:val="008A70C8"/>
    <w:rsid w:val="008D2759"/>
    <w:rsid w:val="008E21BE"/>
    <w:rsid w:val="008F7775"/>
    <w:rsid w:val="00911E91"/>
    <w:rsid w:val="00915460"/>
    <w:rsid w:val="00966A73"/>
    <w:rsid w:val="009A43A8"/>
    <w:rsid w:val="009B1254"/>
    <w:rsid w:val="00A14E4E"/>
    <w:rsid w:val="00A27D6C"/>
    <w:rsid w:val="00A53376"/>
    <w:rsid w:val="00A73D6F"/>
    <w:rsid w:val="00A85FE2"/>
    <w:rsid w:val="00AD55F6"/>
    <w:rsid w:val="00AE3444"/>
    <w:rsid w:val="00AE3F40"/>
    <w:rsid w:val="00B75575"/>
    <w:rsid w:val="00B75FD4"/>
    <w:rsid w:val="00BD6F85"/>
    <w:rsid w:val="00BE5B09"/>
    <w:rsid w:val="00BE63C8"/>
    <w:rsid w:val="00C24DF1"/>
    <w:rsid w:val="00C93F3A"/>
    <w:rsid w:val="00CD0A0F"/>
    <w:rsid w:val="00D0493E"/>
    <w:rsid w:val="00D14166"/>
    <w:rsid w:val="00DB1300"/>
    <w:rsid w:val="00DC360A"/>
    <w:rsid w:val="00DC5663"/>
    <w:rsid w:val="00DD5A4C"/>
    <w:rsid w:val="00EE1568"/>
    <w:rsid w:val="00EE3AB2"/>
    <w:rsid w:val="00F6402B"/>
    <w:rsid w:val="00F9234E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45C7EB9"/>
  <w15:docId w15:val="{CF201EA6-2364-49BE-87C4-FEB2E360C20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B727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B727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B727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75575"/>
  </w:style>
  <w:style w:type="paragraph" w:styleId="Tekstbalonia">
    <w:name w:val="Balloon Text"/>
    <w:basedOn w:val="Normal"/>
    <w:semiHidden/>
    <w:rsid w:val="009B125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E3A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3AB2"/>
    <w:rPr>
      <w:rFonts w:ascii="Times New Roman" w:hAnsi="Times New Roman" w:eastAsia="Calibri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3AB2"/>
    <w:rPr>
      <w:rFonts w:ascii="Arial" w:hAnsi="Arial" w:eastAsia="Calibri" w:cs="Arial"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3AB2"/>
    <w:rPr>
      <w:rFonts w:ascii="Arial" w:hAnsi="Arial" w:eastAsia="Calibri" w:cs="Arial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3AB2"/>
    <w:rPr>
      <w:rFonts w:ascii="Arial" w:hAnsi="Arial" w:eastAsia="Calibri" w:cs="Arial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43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927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ožujka 2025.</izvorni_sadrzaj>
    <derivirana_varijabla naziv="DomainObject.DatumDonosenjaOdluke_1">7. ožujka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2024.</izvorni_sadrzaj>
    <derivirana_varijabla naziv="DomainObject.Predmet.DatumOsnivanja_1">12.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St-179/2024</izvorni_sadrzaj>
    <derivirana_varijabla naziv="DomainObject.Predmet.OznakaBroj_1">St-179/2024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zaprimljene 13.9.2024. i nalaze
se u ročištu 30.9.2024.</izvorni_sadrzaj>
    <derivirana_varijabla naziv="DomainObject.Predmet.PrimjedbaSuca_1">Prijave tražbina zaprimljene 13.9.2024. i nalaze
se u ročištu 30.9.2024.</derivirana_varijabla>
  </DomainObject.Predmet.PrimjedbaSuca>
  <DomainObject.Predmet.ProtustrankaFormated>
    <izvorni_sadrzaj>  Stečajna masa iza Fructus KRESTO d.o.o. za trgovinu u stečaju zastupanog po punomoćniku Andrej Vlah</izvorni_sadrzaj>
    <derivirana_varijabla naziv="DomainObject.Predmet.ProtustrankaFormated_1">  Stečajna masa iza Fructus KRESTO d.o.o. za trgovinu u stečaju zastupanog po punomoćniku Andrej Vlah</derivirana_varijabla>
  </DomainObject.Predmet.ProtustrankaFormated>
  <DomainObject.Predmet.ProtustrankaFormatedOIB>
    <izvorni_sadrzaj>  Stečajna masa iza Fructus KRESTO d.o.o. za trgovinu u stečaju, OIB 61546457669 zastupanog po punomoćniku Andrej Vlah</izvorni_sadrzaj>
    <derivirana_varijabla naziv="DomainObject.Predmet.ProtustrankaFormatedOIB_1">  Stečajna masa iza Fructus KRESTO d.o.o. za trgovinu u stečaju, OIB 61546457669 zastupanog po punomoćniku Andrej Vlah</derivirana_varijabla>
  </DomainObject.Predmet.ProtustrankaFormatedOIB>
  <DomainObject.Predmet.ProtustrankaFormatedWithAdress>
    <izvorni_sadrzaj> Stečajna masa iza Fructus KRESTO d.o.o. za trgovinu u stečaju, Đorđićeva ulica 3B, 10000 Zagreb zastupanog po punomoćniku Andrej Vlah</izvorni_sadrzaj>
    <derivirana_varijabla naziv="DomainObject.Predmet.ProtustrankaFormatedWithAdress_1"> Stečajna masa iza Fructus KRESTO d.o.o. za trgovinu u stečaju, Đorđićeva ulica 3B, 10000 Zagreb zastupanog po punomoćniku Andrej Vlah</derivirana_varijabla>
  </DomainObject.Predmet.ProtustrankaFormatedWithAdress>
  <DomainObject.Predmet.ProtustrankaFormatedWithAdressOIB>
    <izvorni_sadrzaj> Stečajna masa iza Fructus KRESTO d.o.o. za trgovinu u stečaju, OIB 61546457669, Đorđićeva ulica 3B, 10000 Zagreb zastupanog po punomoćniku Andrej Vlah</izvorni_sadrzaj>
    <derivirana_varijabla naziv="DomainObject.Predmet.ProtustrankaFormatedWithAdressOIB_1"> Stečajna masa iza Fructus KRESTO d.o.o. za trgovinu u stečaju, OIB 61546457669, Đorđićeva ulica 3B, 10000 Zagreb zastupanog po punomoćniku Andrej Vlah</derivirana_varijabla>
  </DomainObject.Predmet.ProtustrankaFormatedWithAdressOIB>
  <DomainObject.Predmet.ProtustrankaWithAdress>
    <izvorni_sadrzaj>Stečajna masa iza Fructus KRESTO d.o.o. za trgovinu u stečaju Đorđićeva ulica 3B, 10000 Zagreb</izvorni_sadrzaj>
    <derivirana_varijabla naziv="DomainObject.Predmet.ProtustrankaWithAdress_1">Stečajna masa iza Fructus KRESTO d.o.o. za trgovinu u stečaju Đorđićeva ulica 3B, 10000 Zagreb</derivirana_varijabla>
  </DomainObject.Predmet.ProtustrankaWithAdress>
  <DomainObject.Predmet.ProtustrankaWithAdressOIB>
    <izvorni_sadrzaj>Stečajna masa iza Fructus KRESTO d.o.o. za trgovinu u stečaju, OIB 61546457669, Đorđićeva ulica 3B, 10000 Zagreb</izvorni_sadrzaj>
    <derivirana_varijabla naziv="DomainObject.Predmet.ProtustrankaWithAdressOIB_1">Stečajna masa iza Fructus KRESTO d.o.o. za trgovinu u stečaju, OIB 61546457669, Đorđićeva ulica 3B, 10000 Zagreb</derivirana_varijabla>
  </DomainObject.Predmet.ProtustrankaWithAdressOIB>
  <DomainObject.Predmet.ProtustrankaNazivFormated>
    <izvorni_sadrzaj>Stečajna masa iza Fructus KRESTO d.o.o. za trgovinu u stečaju</izvorni_sadrzaj>
    <derivirana_varijabla naziv="DomainObject.Predmet.ProtustrankaNazivFormated_1">Stečajna masa iza Fructus KRESTO d.o.o. za trgovinu u stečaju</derivirana_varijabla>
  </DomainObject.Predmet.ProtustrankaNazivFormated>
  <DomainObject.Predmet.ProtustrankaNazivFormatedOIB>
    <izvorni_sadrzaj>Stečajna masa iza Fructus KRESTO d.o.o. za trgovinu u stečaju, OIB 61546457669</izvorni_sadrzaj>
    <derivirana_varijabla naziv="DomainObject.Predmet.ProtustrankaNazivFormatedOIB_1">Stečajna masa iza Fructus KRESTO d.o.o. za trgovinu u stečaju, OIB 61546457669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Ivković</izvorni_sadrzaj>
    <derivirana_varijabla naziv="DomainObject.Predmet.StrankaFormated_1">  Financijska agencija; Ivan Ivković</derivirana_varijabla>
  </DomainObject.Predmet.StrankaFormated>
  <DomainObject.Predmet.StrankaFormatedOIB>
    <izvorni_sadrzaj>  Financijska agencija, OIB 85821130368; Ivan Ivković, OIB 84514383820</izvorni_sadrzaj>
    <derivirana_varijabla naziv="DomainObject.Predmet.StrankaFormatedOIB_1">  Financijska agencija, OIB 85821130368; Ivan Ivković, OIB 84514383820</derivirana_varijabla>
  </DomainObject.Predmet.StrankaFormatedOIB>
  <DomainObject.Predmet.StrankaFormatedWithAdress>
    <izvorni_sadrzaj> Financijska agencija, A.CESARCA 2, 42000 Varaždin; Ivan Ivković, Stjepana Bencea 5, 40000 Čakovec</izvorni_sadrzaj>
    <derivirana_varijabla naziv="DomainObject.Predmet.StrankaFormatedWithAdress_1"> Financijska agencija, A.CESARCA 2, 42000 Varaždin; Ivan Ivković, Stjepana Bencea 5, 40000 Čakovec</derivirana_varijabla>
  </DomainObject.Predmet.StrankaFormatedWithAdress>
  <DomainObject.Predmet.StrankaFormatedWithAdressOIB>
    <izvorni_sadrzaj> Financijska agencija, OIB 85821130368, A.CESARCA 2, 42000 Varaždin; Ivan Ivković, OIB 84514383820, Stjepana Bencea 5, 40000 Čakovec</izvorni_sadrzaj>
    <derivirana_varijabla naziv="DomainObject.Predmet.StrankaFormatedWithAdressOIB_1"> Financijska agencija, OIB 85821130368, A.CESARCA 2, 42000 Varaždin; Ivan Ivković, OIB 84514383820, Stjepana Bencea 5, 40000 Čakovec</derivirana_varijabla>
  </DomainObject.Predmet.StrankaFormatedWithAdressOIB>
  <DomainObject.Predmet.StrankaWithAdress>
    <izvorni_sadrzaj>Financijska agencija A.CESARCA 2,42000 Varaždin,Ivan Ivković Stjepana Bencea 5,40000 Čakovec</izvorni_sadrzaj>
    <derivirana_varijabla naziv="DomainObject.Predmet.StrankaWithAdress_1">Financijska agencija A.CESARCA 2,42000 Varaždin,Ivan Ivković Stjepana Bencea 5,40000 Čakovec</derivirana_varijabla>
  </DomainObject.Predmet.StrankaWithAdress>
  <DomainObject.Predmet.StrankaWithAdressOIB>
    <izvorni_sadrzaj>Financijska agencija, OIB 85821130368, A.CESARCA 2,42000 Varaždin,Ivan Ivković, OIB 84514383820, Stjepana Bencea 5,40000 Čakovec</izvorni_sadrzaj>
    <derivirana_varijabla naziv="DomainObject.Predmet.StrankaWithAdressOIB_1">Financijska agencija, OIB 85821130368, A.CESARCA 2,42000 Varaždin,Ivan Ivković, OIB 84514383820, Stjepana Bencea 5,40000 Čakovec</derivirana_varijabla>
  </DomainObject.Predmet.StrankaWithAdressOIB>
  <DomainObject.Predmet.StrankaNazivFormated>
    <izvorni_sadrzaj>Financijska agencija,Ivan Ivković</izvorni_sadrzaj>
    <derivirana_varijabla naziv="DomainObject.Predmet.StrankaNazivFormated_1">Financijska agencija,Ivan Ivković</derivirana_varijabla>
  </DomainObject.Predmet.StrankaNazivFormated>
  <DomainObject.Predmet.StrankaNazivFormatedOIB>
    <izvorni_sadrzaj>Financijska agencija, OIB 85821130368,Ivan Ivković, OIB 84514383820</izvorni_sadrzaj>
    <derivirana_varijabla naziv="DomainObject.Predmet.StrankaNazivFormatedOIB_1">Financijska agencija, OIB 85821130368,Ivan Ivković, OIB 84514383820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Ivan Ivković</item>
    </izvorni_sadrzaj>
    <derivirana_varijabla naziv="DomainObject.Predmet.StrankaListFormated_1">
      <item>Financijska agencija</item>
      <item>Ivan Ivković</item>
    </derivirana_varijabla>
  </DomainObject.Predmet.StrankaListFormated>
  <DomainObject.Predmet.StrankaListFormatedOIB>
    <izvorni_sadrzaj>
      <item>Financijska agencija, OIB 85821130368</item>
      <item>Ivan Ivković, OIB 84514383820</item>
    </izvorni_sadrzaj>
    <derivirana_varijabla naziv="DomainObject.Predmet.StrankaListFormatedOIB_1">
      <item>Financijska agencija, OIB 85821130368</item>
      <item>Ivan Ivković, OIB 84514383820</item>
    </derivirana_varijabla>
  </DomainObject.Predmet.StrankaListFormatedOIB>
  <DomainObject.Predmet.StrankaListFormatedWithAdress>
    <izvorni_sadrzaj>
      <item>Financijska agencija, A.CESARCA 2, 42000 Varaždin</item>
      <item>Ivan Ivković, Stjepana Bencea 5, 40000 Čakovec</item>
    </izvorni_sadrzaj>
    <derivirana_varijabla naziv="DomainObject.Predmet.StrankaListFormatedWithAdress_1">
      <item>Financijska agencija, A.CESARCA 2, 42000 Varaždin</item>
      <item>Ivan Ivković, Stjepana Bencea 5, 40000 Čakovec</item>
    </derivirana_varijabla>
  </DomainObject.Predmet.StrankaListFormatedWithAdress>
  <DomainObject.Predmet.StrankaListFormatedWithAdressOIB>
    <izvorni_sadrzaj>
      <item>Financijska agencija, OIB 85821130368, A.CESARCA 2, 42000 Varaždin</item>
      <item>Ivan Ivković, OIB 84514383820, Stjepana Bencea 5, 40000 Čakovec</item>
    </izvorni_sadrzaj>
    <derivirana_varijabla naziv="DomainObject.Predmet.StrankaListFormatedWithAdressOIB_1">
      <item>Financijska agencija, OIB 85821130368, A.CESARCA 2, 42000 Varaždin</item>
      <item>Ivan Ivković, OIB 84514383820, Stjepana Bencea 5, 40000 Čakovec</item>
    </derivirana_varijabla>
  </DomainObject.Predmet.StrankaListFormatedWithAdressOIB>
  <DomainObject.Predmet.StrankaListNazivFormated>
    <izvorni_sadrzaj>
      <item>Financijska agencija</item>
      <item>Ivan Ivković</item>
    </izvorni_sadrzaj>
    <derivirana_varijabla naziv="DomainObject.Predmet.StrankaListNazivFormated_1">
      <item>Financijska agencija</item>
      <item>Ivan Ivković</item>
    </derivirana_varijabla>
  </DomainObject.Predmet.StrankaListNazivFormated>
  <DomainObject.Predmet.StrankaListNazivFormatedOIB>
    <izvorni_sadrzaj>
      <item>Financijska agencija, OIB 85821130368</item>
      <item>Ivan Ivković, OIB 84514383820</item>
    </izvorni_sadrzaj>
    <derivirana_varijabla naziv="DomainObject.Predmet.StrankaListNazivFormatedOIB_1">
      <item>Financijska agencija, OIB 85821130368</item>
      <item>Ivan Ivković, OIB 84514383820</item>
    </derivirana_varijabla>
  </DomainObject.Predmet.StrankaListNazivFormatedOIB>
  <DomainObject.Predmet.ProtuStrankaListFormated>
    <izvorni_sadrzaj>
      <item>Stečajna masa iza Fructus KRESTO d.o.o. za trgovinu u stečaju zastupanog po punomoćniku Andrej Vlah</item>
    </izvorni_sadrzaj>
    <derivirana_varijabla naziv="DomainObject.Predmet.ProtuStrankaListFormated_1">
      <item>Stečajna masa iza Fructus KRESTO d.o.o. za trgovinu u stečaju zastupanog po punomoćniku Andrej Vlah</item>
    </derivirana_varijabla>
  </DomainObject.Predmet.ProtuStrankaListFormated>
  <DomainObject.Predmet.ProtuStrankaListFormatedOIB>
    <izvorni_sadrzaj>
      <item>Stečajna masa iza Fructus KRESTO d.o.o. za trgovinu u stečaju, OIB 61546457669 zastupanog po punomoćniku Andrej Vlah</item>
    </izvorni_sadrzaj>
    <derivirana_varijabla naziv="DomainObject.Predmet.ProtuStrankaListFormatedOIB_1">
      <item>Stečajna masa iza Fructus KRESTO d.o.o. za trgovinu u stečaju, OIB 61546457669 zastupanog po punomoćniku Andrej Vlah</item>
    </derivirana_varijabla>
  </DomainObject.Predmet.ProtuStrankaListFormatedOIB>
  <DomainObject.Predmet.ProtuStrankaListFormatedWithAdress>
    <izvorni_sadrzaj>
      <item>Stečajna masa iza Fructus KRESTO d.o.o. za trgovinu u stečaju, Đorđićeva ulica 3B, 10000 Zagreb zastupanog po punomoćniku Andrej Vlah</item>
    </izvorni_sadrzaj>
    <derivirana_varijabla naziv="DomainObject.Predmet.ProtuStrankaListFormatedWithAdress_1">
      <item>Stečajna masa iza Fructus KRESTO d.o.o. za trgovinu u stečaju, Đorđićeva ulica 3B, 10000 Zagreb zastupanog po punomoćniku Andrej Vlah</item>
    </derivirana_varijabla>
  </DomainObject.Predmet.ProtuStrankaListFormatedWithAdress>
  <DomainObject.Predmet.ProtuStrankaListFormatedWithAdressOIB>
    <izvorni_sadrzaj>
      <item>Stečajna masa iza Fructus KRESTO d.o.o. za trgovinu u stečaju, OIB 61546457669, Đorđićeva ulica 3B, 10000 Zagreb zastupanog po punomoćniku Andrej Vlah</item>
    </izvorni_sadrzaj>
    <derivirana_varijabla naziv="DomainObject.Predmet.ProtuStrankaListFormatedWithAdressOIB_1">
      <item>Stečajna masa iza Fructus KRESTO d.o.o. za trgovinu u stečaju, OIB 61546457669, Đorđićeva ulica 3B, 10000 Zagreb zastupanog po punomoćniku Andrej Vlah</item>
    </derivirana_varijabla>
  </DomainObject.Predmet.ProtuStrankaListFormatedWithAdressOIB>
  <DomainObject.Predmet.ProtuStrankaListNazivFormated>
    <izvorni_sadrzaj>
      <item>Stečajna masa iza Fructus KRESTO d.o.o. za trgovinu u stečaju</item>
    </izvorni_sadrzaj>
    <derivirana_varijabla naziv="DomainObject.Predmet.ProtuStrankaListNazivFormated_1">
      <item>Stečajna masa iza Fructus KRESTO d.o.o. za trgovinu u stečaju</item>
    </derivirana_varijabla>
  </DomainObject.Predmet.ProtuStrankaListNazivFormated>
  <DomainObject.Predmet.ProtuStrankaListNazivFormatedOIB>
    <izvorni_sadrzaj>
      <item>Stečajna masa iza Fructus KRESTO d.o.o. za trgovinu u stečaju, OIB 61546457669</item>
    </izvorni_sadrzaj>
    <derivirana_varijabla naziv="DomainObject.Predmet.ProtuStrankaListNazivFormatedOIB_1">
      <item>Stečajna masa iza Fructus KRESTO d.o.o. za trgovinu u stečaju, OIB 61546457669</item>
    </derivirana_varijabla>
  </DomainObject.Predmet.ProtuStrankaListNazivFormatedOIB>
  <DomainObject.Predmet.OstaliListFormated>
    <izvorni_sadrzaj>
      <item>Andrej Vlah punomoćnik sudionika u postupku Stečajna masa iza Fructus KRESTO d.o.o. za trgovinu u stečaju</item>
    </izvorni_sadrzaj>
    <derivirana_varijabla naziv="DomainObject.Predmet.OstaliListFormated_1">
      <item>Andrej Vlah punomoćnik sudionika u postupku Stečajna masa iza Fructus KRESTO d.o.o. za trgovinu u stečaju</item>
    </derivirana_varijabla>
  </DomainObject.Predmet.OstaliListFormated>
  <DomainObject.Predmet.OstaliListFormatedOIB>
    <izvorni_sadrzaj>
      <item>Andrej Vlah, OIB 70669790613 punomoćnik sudionika u postupku Stečajna masa iza Fructus KRESTO d.o.o. za trgovinu u stečaju</item>
    </izvorni_sadrzaj>
    <derivirana_varijabla naziv="DomainObject.Predmet.OstaliListFormatedOIB_1">
      <item>Andrej Vlah, OIB 70669790613 punomoćnik sudionika u postupku Stečajna masa iza Fructus KRESTO d.o.o. za trgovinu u stečaju</item>
    </derivirana_varijabla>
  </DomainObject.Predmet.OstaliListFormatedOIB>
  <DomainObject.Predmet.OstaliListFormatedWithAdress>
    <izvorni_sadrzaj>
      <item>Andrej Vlah, Kalnička 16, 40000 Nedelišće punomoćnik sudionika u postupku Stečajna masa iza Fructus KRESTO d.o.o. za trgovinu u stečaju</item>
    </izvorni_sadrzaj>
    <derivirana_varijabla naziv="DomainObject.Predmet.OstaliListFormatedWithAdress_1">
      <item>Andrej Vlah, Kalnička 16, 40000 Nedelišće punomoćnik sudionika u postupku Stečajna masa iza Fructus KRESTO d.o.o. za trgovinu u stečaju</item>
    </derivirana_varijabla>
  </DomainObject.Predmet.OstaliListFormatedWithAdress>
  <DomainObject.Predmet.OstaliListFormatedWithAdressOIB>
    <izvorni_sadrzaj>
      <item>Andrej Vlah, OIB 70669790613, Kalnička 16, 40000 Nedelišće punomoćnik sudionika u postupku Stečajna masa iza Fructus KRESTO d.o.o. za trgovinu u stečaju</item>
    </izvorni_sadrzaj>
    <derivirana_varijabla naziv="DomainObject.Predmet.OstaliListFormatedWithAdressOIB_1">
      <item>Andrej Vlah, OIB 70669790613, Kalnička 16, 40000 Nedelišće punomoćnik sudionika u postupku Stečajna masa iza Fructus KRESTO d.o.o. za trgovinu u stečaju</item>
    </derivirana_varijabla>
  </DomainObject.Predmet.OstaliListFormatedWithAdressOIB>
  <DomainObject.Predmet.OstaliListNazivFormated>
    <izvorni_sadrzaj>
      <item>Andrej Vlah</item>
    </izvorni_sadrzaj>
    <derivirana_varijabla naziv="DomainObject.Predmet.OstaliListNazivFormated_1">
      <item>Andrej Vlah</item>
    </derivirana_varijabla>
  </DomainObject.Predmet.OstaliListNazivFormated>
  <DomainObject.Predmet.OstaliListNazivFormatedOIB>
    <izvorni_sadrzaj>
      <item>Andrej Vlah, OIB 70669790613</item>
    </izvorni_sadrzaj>
    <derivirana_varijabla naziv="DomainObject.Predmet.OstaliListNazivFormatedOIB_1">
      <item>Andrej Vlah, OIB 70669790613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2025.</izvorni_sadrzaj>
    <derivirana_varijabla naziv="DomainObject.Datum_1">7. ožujka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Stečajna masa iza Fructus KRESTO d.o.o. za trgovinu u stečaju</izvorni_sadrzaj>
    <derivirana_varijabla naziv="DomainObject.Predmet.ProtustrankaIDrugi_1">Stečajna masa iza Fructus KRESTO d.o.o. za trgovinu u stečaju</derivirana_varijabla>
  </DomainObject.Predmet.ProtustrankaIDrugi>
  <DomainObject.Predmet.StrankaIDrugiAdressOIB>
    <izvorni_sadrzaj>Financijska agencija, OIB 85821130368, A.CESARCA 2, 42000 Varaždin i dr.</izvorni_sadrzaj>
    <derivirana_varijabla naziv="DomainObject.Predmet.StrankaIDrugiAdressOIB_1">Financijska agencija, OIB 85821130368, A.CESARCA 2, 42000 Varaždin i dr.</derivirana_varijabla>
  </DomainObject.Predmet.StrankaIDrugiAdressOIB>
  <DomainObject.Predmet.ProtustrankaIDrugiAdressOIB>
    <izvorni_sadrzaj>Stečajna masa iza Fructus KRESTO d.o.o. za trgovinu u stečaju, OIB 61546457669, Đorđićeva ulica 3B, 10000 Zagreb</izvorni_sadrzaj>
    <derivirana_varijabla naziv="DomainObject.Predmet.ProtustrankaIDrugiAdressOIB_1">Stečajna masa iza Fructus KRESTO d.o.o. za trgovinu u stečaju, OIB 61546457669, Đorđićeva ulica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Fructus KRESTO d.o.o. za trgovinu u stečaju</item>
      <item>Andrej Vlah</item>
      <item>Ivan Ivković</item>
      <item>Financijska agencija</item>
    </izvorni_sadrzaj>
    <derivirana_varijabla naziv="DomainObject.Predmet.SudioniciListNaziv_1">
      <item>Stečajna masa iza Fructus KRESTO d.o.o. za trgovinu u stečaju</item>
      <item>Andrej Vlah</item>
      <item>Ivan Ivković</item>
      <item>Financijska agencija</item>
    </derivirana_varijabla>
  </DomainObject.Predmet.SudioniciListNaziv>
  <DomainObject.Predmet.SudioniciListAdressOIB>
    <izvorni_sadrzaj>
      <item>Stečajna masa iza Fructus KRESTO d.o.o. za trgovinu u stečaju, OIB 61546457669, Đorđićeva ulica 3B,10000 Zagreb</item>
      <item>Andrej Vlah, OIB 70669790613, Kalnička 16,40000 Nedelišće</item>
      <item>Ivan Ivković, OIB 84514383820, Stjepana Bencea 5,40000 Čakovec</item>
      <item>Financijska agencija, OIB 85821130368, A.CESARCA 2,42000 Varaždin</item>
    </izvorni_sadrzaj>
    <derivirana_varijabla naziv="DomainObject.Predmet.SudioniciListAdressOIB_1">
      <item>Stečajna masa iza Fructus KRESTO d.o.o. za trgovinu u stečaju, OIB 61546457669, Đorđićeva ulica 3B,10000 Zagreb</item>
      <item>Andrej Vlah, OIB 70669790613, Kalnička 16,40000 Nedelišće</item>
      <item>Ivan Ivković, OIB 84514383820, Stjepana Bencea 5,40000 Čakovec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61546457669</item>
      <item>, OIB 70669790613</item>
      <item>, OIB 84514383820</item>
      <item>, OIB 85821130368</item>
    </izvorni_sadrzaj>
    <derivirana_varijabla naziv="DomainObject.Predmet.SudioniciListNazivOIB_1">
      <item>, OIB 61546457669</item>
      <item>, OIB 70669790613</item>
      <item>, OIB 84514383820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2025.</izvorni_sadrzaj>
    <derivirana_varijabla naziv="DomainObject.PredzadnjaOdlukaIzPredmeta.DatumDonosenjaOdluke_1">5. ožujka 2025.</derivirana_varijabla>
  </DomainObject.PredzadnjaOdlukaIzPredmeta.DatumDonosenjaOdluke>
  <DomainObject.PredzadnjaOdlukaIzPredmeta.Oznaka>
    <izvorni_sadrzaj>St-179/2024-33</izvorni_sadrzaj>
    <derivirana_varijabla naziv="DomainObject.PredzadnjaOdlukaIzPredmeta.Oznaka_1">St-179/2024-33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353</properties:Words>
  <properties:Characters>1947</properties:Characters>
  <properties:Lines>74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2025-03-07T07:43:00Z</dcterms:created>
  <dc:creator>alesjak</dc:creator>
  <cp:keywords/>
  <cp:lastModifiedBy>Andreja Lesjak</cp:lastModifiedBy>
  <cp:lastPrinted>2015-09-25T10:12:00Z</cp:lastPrinted>
  <dcterms:modified xmlns:xsi="http://www.w3.org/2001/XMLSchema-instance" xsi:type="dcterms:W3CDTF">2025-03-07T07:50:00Z</dcterms:modified>
  <cp:revision>4</cp:revision>
  <dc:subject/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odbačena prijava tražbine (st-179-24 R J E Š E N J E o odbacivanju prijavljenih tražbina nižeg isplatnog reda -čl 257. st. 6.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